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7D" w:rsidRDefault="00BB357D" w:rsidP="00BB357D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BB357D" w:rsidRDefault="00BB357D" w:rsidP="00BB357D">
      <w:pPr>
        <w:spacing w:line="400" w:lineRule="exact"/>
        <w:rPr>
          <w:rFonts w:eastAsia="方正小标宋简体"/>
          <w:color w:val="000000"/>
          <w:sz w:val="32"/>
          <w:szCs w:val="32"/>
        </w:rPr>
      </w:pPr>
    </w:p>
    <w:p w:rsidR="00BB357D" w:rsidRDefault="00BB357D" w:rsidP="00BB357D"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白银区城市管理综合执法局</w:t>
      </w:r>
      <w:r>
        <w:rPr>
          <w:rFonts w:eastAsia="方正小标宋简体"/>
          <w:color w:val="000000"/>
          <w:sz w:val="44"/>
          <w:szCs w:val="44"/>
        </w:rPr>
        <w:t>2018</w:t>
      </w:r>
      <w:r>
        <w:rPr>
          <w:rFonts w:eastAsia="方正小标宋简体"/>
          <w:color w:val="000000"/>
          <w:sz w:val="44"/>
          <w:szCs w:val="44"/>
        </w:rPr>
        <w:t>年度大气污染防治工作职责分工表</w:t>
      </w:r>
    </w:p>
    <w:p w:rsidR="00BB357D" w:rsidRPr="00D95000" w:rsidRDefault="00BB357D" w:rsidP="00BB357D">
      <w:pPr>
        <w:spacing w:line="400" w:lineRule="exact"/>
        <w:rPr>
          <w:rFonts w:eastAsia="黑体"/>
          <w:color w:val="000000"/>
          <w:sz w:val="28"/>
          <w:szCs w:val="28"/>
        </w:rPr>
      </w:pPr>
    </w:p>
    <w:p w:rsidR="00BB357D" w:rsidRDefault="00BB357D" w:rsidP="00BB357D">
      <w:pPr>
        <w:spacing w:line="4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共性职责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852"/>
        <w:gridCol w:w="10063"/>
        <w:gridCol w:w="3119"/>
      </w:tblGrid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3119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完成时限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被上级单位督办、上级领导批示整改、督导考核组和指挥部办公室督办和新闻媒体曝光，限期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日内办理并回复上报区大气办。</w:t>
            </w:r>
          </w:p>
        </w:tc>
        <w:tc>
          <w:tcPr>
            <w:tcW w:w="3119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各执法大队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工作开展情况。</w:t>
            </w:r>
          </w:p>
        </w:tc>
        <w:tc>
          <w:tcPr>
            <w:tcW w:w="3119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63" w:type="dxa"/>
            <w:vAlign w:val="center"/>
          </w:tcPr>
          <w:p w:rsidR="00BB357D" w:rsidRPr="00FD3780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继续</w:t>
            </w:r>
            <w:r w:rsidRPr="00FD3780">
              <w:rPr>
                <w:rFonts w:eastAsia="仿宋_GB2312" w:hint="eastAsia"/>
                <w:color w:val="000000"/>
                <w:kern w:val="0"/>
                <w:szCs w:val="21"/>
              </w:rPr>
              <w:t>强化日常巡查机制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，加强扬尘污染源的监督管理。</w:t>
            </w:r>
          </w:p>
        </w:tc>
        <w:tc>
          <w:tcPr>
            <w:tcW w:w="3119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各执法大队定期汇报年度大气污染防治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工作所采取的措施和举措、取得的成效。</w:t>
            </w:r>
          </w:p>
        </w:tc>
        <w:tc>
          <w:tcPr>
            <w:tcW w:w="3119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</w:tr>
    </w:tbl>
    <w:p w:rsidR="00BB357D" w:rsidRDefault="00BB357D" w:rsidP="00BB357D">
      <w:pPr>
        <w:spacing w:line="400" w:lineRule="exact"/>
        <w:rPr>
          <w:rFonts w:eastAsia="黑体" w:hint="eastAsia"/>
          <w:color w:val="000000"/>
          <w:sz w:val="28"/>
          <w:szCs w:val="28"/>
        </w:rPr>
      </w:pPr>
    </w:p>
    <w:p w:rsidR="00BB357D" w:rsidRDefault="00BB357D" w:rsidP="00BB357D">
      <w:pPr>
        <w:spacing w:line="400" w:lineRule="exac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督查科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852"/>
        <w:gridCol w:w="10063"/>
        <w:gridCol w:w="1985"/>
        <w:gridCol w:w="1134"/>
      </w:tblGrid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98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1134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责任人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63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建立长效监督巡查机制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134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高光煜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63" w:type="dxa"/>
            <w:vAlign w:val="center"/>
          </w:tcPr>
          <w:p w:rsidR="00BB357D" w:rsidRPr="003F3FF6" w:rsidRDefault="00BB357D" w:rsidP="00B84A29">
            <w:pPr>
              <w:spacing w:line="24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建立健全</w:t>
            </w:r>
            <w:r w:rsidRPr="003F3FF6">
              <w:rPr>
                <w:rFonts w:eastAsia="仿宋_GB2312" w:hint="eastAsia"/>
                <w:color w:val="000000"/>
                <w:kern w:val="0"/>
                <w:szCs w:val="21"/>
              </w:rPr>
              <w:t>执法责任制等行政执法监督制度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134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高光煜</w:t>
            </w:r>
          </w:p>
        </w:tc>
      </w:tr>
      <w:tr w:rsidR="00BB357D" w:rsidTr="00B84A29">
        <w:trPr>
          <w:trHeight w:val="454"/>
        </w:trPr>
        <w:tc>
          <w:tcPr>
            <w:tcW w:w="852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63" w:type="dxa"/>
            <w:vAlign w:val="center"/>
          </w:tcPr>
          <w:p w:rsidR="00BB357D" w:rsidRPr="003F3FF6" w:rsidRDefault="00BB357D" w:rsidP="00B84A29">
            <w:pPr>
              <w:spacing w:line="24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3F3FF6">
              <w:rPr>
                <w:rFonts w:eastAsia="仿宋_GB2312" w:hint="eastAsia"/>
                <w:color w:val="000000"/>
                <w:kern w:val="0"/>
                <w:szCs w:val="21"/>
              </w:rPr>
              <w:t>建立健全典型问题通报制度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134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高光煜</w:t>
            </w:r>
          </w:p>
        </w:tc>
      </w:tr>
    </w:tbl>
    <w:p w:rsidR="00BB357D" w:rsidRDefault="00BB357D" w:rsidP="00BB357D">
      <w:pPr>
        <w:spacing w:line="400" w:lineRule="exact"/>
        <w:rPr>
          <w:rFonts w:eastAsia="黑体" w:hint="eastAsia"/>
          <w:color w:val="000000"/>
          <w:sz w:val="28"/>
          <w:szCs w:val="28"/>
        </w:rPr>
      </w:pPr>
    </w:p>
    <w:p w:rsidR="00BB357D" w:rsidRPr="008508AF" w:rsidRDefault="00BB357D" w:rsidP="00BB357D">
      <w:pPr>
        <w:spacing w:line="400" w:lineRule="exact"/>
        <w:rPr>
          <w:rFonts w:eastAsia="黑体" w:hint="eastAsia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数字城管大队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4" w:type="dxa"/>
        </w:tblCellMar>
        <w:tblLook w:val="0000"/>
      </w:tblPr>
      <w:tblGrid>
        <w:gridCol w:w="795"/>
        <w:gridCol w:w="10120"/>
        <w:gridCol w:w="2033"/>
        <w:gridCol w:w="1086"/>
      </w:tblGrid>
      <w:tr w:rsidR="00BB357D" w:rsidTr="00B84A29">
        <w:trPr>
          <w:trHeight w:val="39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责任人</w:t>
            </w:r>
          </w:p>
        </w:tc>
      </w:tr>
      <w:tr w:rsidR="00BB357D" w:rsidTr="00B84A29">
        <w:trPr>
          <w:trHeight w:val="397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20" w:type="dxa"/>
            <w:vAlign w:val="center"/>
          </w:tcPr>
          <w:p w:rsidR="00BB357D" w:rsidRPr="004D3162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3A4808">
              <w:rPr>
                <w:rFonts w:eastAsia="仿宋_GB2312"/>
                <w:color w:val="000000"/>
                <w:kern w:val="0"/>
                <w:szCs w:val="21"/>
              </w:rPr>
              <w:t>数字城管指挥中心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通过视频监控平台，对城区存在的大气污染问题进行实时采集，第一时间</w:t>
            </w:r>
            <w:r w:rsidRPr="004D3162">
              <w:rPr>
                <w:rFonts w:eastAsia="仿宋_GB2312" w:hint="eastAsia"/>
                <w:color w:val="000000"/>
                <w:kern w:val="0"/>
                <w:szCs w:val="21"/>
              </w:rPr>
              <w:t>快速派遣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到相关执法大队，及时解决问题。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刘正兵</w:t>
            </w:r>
          </w:p>
        </w:tc>
      </w:tr>
      <w:tr w:rsidR="00BB357D" w:rsidTr="00B84A29">
        <w:trPr>
          <w:trHeight w:val="397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20" w:type="dxa"/>
            <w:vAlign w:val="center"/>
          </w:tcPr>
          <w:p w:rsidR="00BB357D" w:rsidRPr="008E25BB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及时</w:t>
            </w:r>
            <w:r w:rsidRPr="008E25BB">
              <w:rPr>
                <w:rFonts w:eastAsia="仿宋_GB2312" w:hint="eastAsia"/>
                <w:color w:val="000000"/>
                <w:kern w:val="0"/>
                <w:szCs w:val="21"/>
              </w:rPr>
              <w:t>受理“</w:t>
            </w:r>
            <w:r w:rsidRPr="008E25BB">
              <w:rPr>
                <w:rFonts w:eastAsia="仿宋_GB2312" w:hint="eastAsia"/>
                <w:color w:val="000000"/>
                <w:kern w:val="0"/>
                <w:szCs w:val="21"/>
              </w:rPr>
              <w:t>12319</w:t>
            </w:r>
            <w:r w:rsidRPr="008E25BB">
              <w:rPr>
                <w:rFonts w:eastAsia="仿宋_GB2312" w:hint="eastAsia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举报投诉反映的大气污染问题，并对案件处置结果进行核查。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刘正兵</w:t>
            </w:r>
          </w:p>
        </w:tc>
      </w:tr>
    </w:tbl>
    <w:p w:rsidR="00BB357D" w:rsidRDefault="00BB357D" w:rsidP="00BB357D">
      <w:pPr>
        <w:spacing w:line="300" w:lineRule="exact"/>
        <w:rPr>
          <w:rFonts w:eastAsia="黑体" w:hint="eastAsia"/>
          <w:color w:val="000000"/>
          <w:sz w:val="28"/>
          <w:szCs w:val="28"/>
        </w:rPr>
      </w:pPr>
    </w:p>
    <w:p w:rsidR="00BB357D" w:rsidRPr="008508AF" w:rsidRDefault="00BB357D" w:rsidP="00BB357D">
      <w:pPr>
        <w:spacing w:line="400" w:lineRule="exact"/>
        <w:rPr>
          <w:rFonts w:eastAsia="黑体" w:hint="eastAsia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机动应急处置大队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4" w:type="dxa"/>
        </w:tblCellMar>
        <w:tblLook w:val="0000"/>
      </w:tblPr>
      <w:tblGrid>
        <w:gridCol w:w="840"/>
        <w:gridCol w:w="10075"/>
        <w:gridCol w:w="2033"/>
        <w:gridCol w:w="1086"/>
      </w:tblGrid>
      <w:tr w:rsidR="00BB357D" w:rsidRPr="008508AF" w:rsidTr="00B84A29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D" w:rsidRPr="008508AF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8508AF">
              <w:rPr>
                <w:rFonts w:eastAsia="仿宋_GB2312"/>
                <w:b/>
                <w:color w:val="000000"/>
                <w:kern w:val="0"/>
                <w:szCs w:val="21"/>
              </w:rPr>
              <w:t>责任人</w:t>
            </w:r>
          </w:p>
        </w:tc>
      </w:tr>
      <w:tr w:rsidR="00BB357D" w:rsidTr="00B84A29">
        <w:trPr>
          <w:trHeight w:val="397"/>
        </w:trPr>
        <w:tc>
          <w:tcPr>
            <w:tcW w:w="840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75" w:type="dxa"/>
            <w:vAlign w:val="center"/>
          </w:tcPr>
          <w:p w:rsidR="00BB357D" w:rsidRPr="008508AF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对</w:t>
            </w:r>
            <w:r w:rsidRPr="008508AF">
              <w:rPr>
                <w:rFonts w:eastAsia="仿宋_GB2312" w:hint="eastAsia"/>
                <w:color w:val="000000"/>
                <w:kern w:val="0"/>
                <w:szCs w:val="21"/>
              </w:rPr>
              <w:t>城区市容市貌的机动巡查工作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健</w:t>
            </w:r>
          </w:p>
        </w:tc>
      </w:tr>
      <w:tr w:rsidR="00BB357D" w:rsidTr="00B84A29">
        <w:trPr>
          <w:trHeight w:val="397"/>
        </w:trPr>
        <w:tc>
          <w:tcPr>
            <w:tcW w:w="840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75" w:type="dxa"/>
            <w:vAlign w:val="center"/>
          </w:tcPr>
          <w:p w:rsidR="00BB357D" w:rsidRPr="008E25BB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安排执法人员对</w:t>
            </w:r>
            <w:r w:rsidRPr="002C1B0F">
              <w:rPr>
                <w:rFonts w:eastAsia="仿宋_GB2312" w:hint="eastAsia"/>
                <w:color w:val="000000"/>
                <w:kern w:val="0"/>
                <w:szCs w:val="21"/>
              </w:rPr>
              <w:t>夜间“</w:t>
            </w:r>
            <w:r w:rsidRPr="002C1B0F">
              <w:rPr>
                <w:rFonts w:eastAsia="仿宋_GB2312" w:hint="eastAsia"/>
                <w:color w:val="000000"/>
                <w:kern w:val="0"/>
                <w:szCs w:val="21"/>
              </w:rPr>
              <w:t>12319</w:t>
            </w:r>
            <w:r w:rsidRPr="002C1B0F">
              <w:rPr>
                <w:rFonts w:eastAsia="仿宋_GB2312" w:hint="eastAsia"/>
                <w:color w:val="000000"/>
                <w:kern w:val="0"/>
                <w:szCs w:val="21"/>
              </w:rPr>
              <w:t>”投诉举报热线的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进行</w:t>
            </w:r>
            <w:r w:rsidRPr="002C1B0F">
              <w:rPr>
                <w:rFonts w:eastAsia="仿宋_GB2312" w:hint="eastAsia"/>
                <w:color w:val="000000"/>
                <w:kern w:val="0"/>
                <w:szCs w:val="21"/>
              </w:rPr>
              <w:t>处置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健</w:t>
            </w:r>
          </w:p>
        </w:tc>
      </w:tr>
      <w:tr w:rsidR="00BB357D" w:rsidTr="00B84A29">
        <w:trPr>
          <w:trHeight w:val="175"/>
        </w:trPr>
        <w:tc>
          <w:tcPr>
            <w:tcW w:w="840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75" w:type="dxa"/>
            <w:vAlign w:val="center"/>
          </w:tcPr>
          <w:p w:rsidR="00BB357D" w:rsidRPr="002C1B0F" w:rsidRDefault="00BB357D" w:rsidP="00B84A29">
            <w:pPr>
              <w:spacing w:line="24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根据局领导安排部署，做好</w:t>
            </w:r>
            <w:r w:rsidRPr="002C1B0F">
              <w:rPr>
                <w:rFonts w:eastAsia="仿宋_GB2312" w:hint="eastAsia"/>
                <w:color w:val="000000"/>
                <w:kern w:val="0"/>
                <w:szCs w:val="21"/>
              </w:rPr>
              <w:t>城市管理机动应急处置和政府安排的其他应急任务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健</w:t>
            </w:r>
          </w:p>
        </w:tc>
      </w:tr>
    </w:tbl>
    <w:p w:rsidR="00BB357D" w:rsidRDefault="00BB357D" w:rsidP="00BB357D">
      <w:pPr>
        <w:spacing w:line="360" w:lineRule="exact"/>
        <w:rPr>
          <w:rFonts w:eastAsia="黑体" w:hint="eastAsia"/>
          <w:color w:val="000000"/>
          <w:sz w:val="28"/>
          <w:szCs w:val="28"/>
        </w:rPr>
      </w:pPr>
    </w:p>
    <w:p w:rsidR="00BB357D" w:rsidRDefault="00BB357D" w:rsidP="00BB357D">
      <w:pPr>
        <w:spacing w:line="400" w:lineRule="exact"/>
        <w:rPr>
          <w:rFonts w:eastAsia="黑体" w:hint="eastAsia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各执法大队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4" w:type="dxa"/>
        </w:tblCellMar>
        <w:tblLook w:val="0000"/>
      </w:tblPr>
      <w:tblGrid>
        <w:gridCol w:w="795"/>
        <w:gridCol w:w="10120"/>
        <w:gridCol w:w="2033"/>
        <w:gridCol w:w="1086"/>
      </w:tblGrid>
      <w:tr w:rsidR="00BB357D" w:rsidTr="00B84A29">
        <w:trPr>
          <w:trHeight w:val="397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20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1086" w:type="dxa"/>
            <w:vAlign w:val="center"/>
          </w:tcPr>
          <w:p w:rsidR="00BB357D" w:rsidRDefault="00BB357D" w:rsidP="00B84A29"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责任人</w:t>
            </w:r>
          </w:p>
        </w:tc>
      </w:tr>
      <w:tr w:rsidR="00BB357D" w:rsidTr="00B84A29">
        <w:trPr>
          <w:trHeight w:val="536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20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严管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未办理施工许可证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建筑施工扬尘。督促建筑工程（含管廊工程施工工地）落实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个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抑尘措施，对未完全落实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个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抑尘措施要求的工地一律要求立即停工整顿。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Merge w:val="restart"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梁小平</w:t>
            </w:r>
          </w:p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李顺发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伟</w:t>
            </w:r>
          </w:p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李建贵</w:t>
            </w:r>
          </w:p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张永德</w:t>
            </w:r>
          </w:p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魏晋丽</w:t>
            </w:r>
          </w:p>
          <w:p w:rsidR="00BB357D" w:rsidRDefault="00BB357D" w:rsidP="00B84A29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寇彦海</w:t>
            </w:r>
          </w:p>
        </w:tc>
      </w:tr>
      <w:tr w:rsidR="00BB357D" w:rsidTr="00B84A29">
        <w:trPr>
          <w:trHeight w:val="417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20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严控渣土拉运，渣土运输车辆审批和监管，联合交警部门开展卡口检查，遏制渣土车辆遗撒现象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Merge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B357D" w:rsidTr="00B84A29">
        <w:trPr>
          <w:trHeight w:val="397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20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对城区范围内所有露天烧烤进行取缔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，对餐饮企业油烟排放进行管控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。严格禁止在城区焚烧沥青、油毡、橡胶、塑料、皮革、枯枝落叶、垃圾荒草以及其他产生有毒有害烟尘和恶臭气体等行为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Merge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B357D" w:rsidTr="00B84A29">
        <w:trPr>
          <w:trHeight w:val="345"/>
        </w:trPr>
        <w:tc>
          <w:tcPr>
            <w:tcW w:w="795" w:type="dxa"/>
            <w:vAlign w:val="center"/>
          </w:tcPr>
          <w:p w:rsidR="00BB357D" w:rsidRDefault="00BB357D" w:rsidP="00B84A29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20" w:type="dxa"/>
            <w:vAlign w:val="center"/>
          </w:tcPr>
          <w:p w:rsidR="00BB357D" w:rsidRDefault="00BB357D" w:rsidP="00B84A29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督促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沿街门店和企事业单位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落实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>
              <w:rPr>
                <w:rFonts w:eastAsia="仿宋_GB2312"/>
                <w:color w:val="000000"/>
                <w:kern w:val="0"/>
                <w:szCs w:val="21"/>
              </w:rPr>
              <w:t>门前四包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，对环境卫生差、店外设店等行为进行查处纠正。</w:t>
            </w:r>
          </w:p>
        </w:tc>
        <w:tc>
          <w:tcPr>
            <w:tcW w:w="2033" w:type="dxa"/>
            <w:vAlign w:val="center"/>
          </w:tcPr>
          <w:p w:rsidR="00BB357D" w:rsidRDefault="00BB357D" w:rsidP="00B84A2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长期</w:t>
            </w:r>
          </w:p>
        </w:tc>
        <w:tc>
          <w:tcPr>
            <w:tcW w:w="1086" w:type="dxa"/>
            <w:vMerge/>
            <w:vAlign w:val="center"/>
          </w:tcPr>
          <w:p w:rsidR="00BB357D" w:rsidRDefault="00BB357D" w:rsidP="00B84A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000000" w:rsidRDefault="00BB357D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7D" w:rsidRDefault="00BB357D" w:rsidP="00BB357D">
      <w:r>
        <w:separator/>
      </w:r>
    </w:p>
  </w:endnote>
  <w:endnote w:type="continuationSeparator" w:id="1">
    <w:p w:rsidR="00BB357D" w:rsidRDefault="00BB357D" w:rsidP="00BB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EF5C75">
      <w:rPr>
        <w:rFonts w:ascii="Times New Roman" w:hAnsi="Times New Roman"/>
        <w:noProof/>
        <w:sz w:val="28"/>
        <w:szCs w:val="28"/>
        <w:lang w:val="zh-CN" w:eastAsia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BB357D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7D" w:rsidRDefault="00BB357D" w:rsidP="00BB357D">
      <w:r>
        <w:separator/>
      </w:r>
    </w:p>
  </w:footnote>
  <w:footnote w:type="continuationSeparator" w:id="1">
    <w:p w:rsidR="00BB357D" w:rsidRDefault="00BB357D" w:rsidP="00BB3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 w:rsidP="001E2CA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1E" w:rsidRDefault="00BB35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57D"/>
    <w:rsid w:val="00BB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B357D"/>
    <w:rPr>
      <w:sz w:val="18"/>
      <w:szCs w:val="18"/>
    </w:rPr>
  </w:style>
  <w:style w:type="paragraph" w:styleId="a4">
    <w:name w:val="footer"/>
    <w:basedOn w:val="a"/>
    <w:link w:val="Char0"/>
    <w:unhideWhenUsed/>
    <w:rsid w:val="00BB3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B3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2018-03-16T01:55:00Z</dcterms:created>
  <dcterms:modified xsi:type="dcterms:W3CDTF">2018-03-16T01:55:00Z</dcterms:modified>
</cp:coreProperties>
</file>